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216D" w14:textId="6DE0EA05" w:rsidR="009B0318" w:rsidRDefault="009B0318" w:rsidP="00B5422F">
      <w:pPr>
        <w:spacing w:after="0"/>
      </w:pPr>
      <w:bookmarkStart w:id="0" w:name="_Hlk5892913"/>
    </w:p>
    <w:p w14:paraId="24EE74CE" w14:textId="77777777" w:rsidR="00147EB4" w:rsidRPr="00CB1AC3" w:rsidRDefault="00147EB4" w:rsidP="00147EB4">
      <w:pPr>
        <w:spacing w:after="0" w:line="240" w:lineRule="auto"/>
        <w:rPr>
          <w:rFonts w:ascii="Century Gothic"/>
          <w:b/>
          <w:bCs/>
          <w:color w:val="C00000"/>
        </w:rPr>
      </w:pPr>
      <w:r w:rsidRPr="00CB1AC3">
        <w:rPr>
          <w:rFonts w:ascii="Century Gothic"/>
          <w:b/>
          <w:bCs/>
          <w:color w:val="C00000"/>
        </w:rPr>
        <w:t>ZOUJIN AFRICA SAFARIS LIMITED</w:t>
      </w:r>
    </w:p>
    <w:p w14:paraId="6B03D09C" w14:textId="77777777" w:rsidR="00147EB4" w:rsidRPr="00CB1AC3" w:rsidRDefault="00147EB4" w:rsidP="00147EB4">
      <w:pPr>
        <w:spacing w:after="0" w:line="240" w:lineRule="auto"/>
        <w:rPr>
          <w:rFonts w:ascii="Century Gothic"/>
          <w:b/>
          <w:bCs/>
          <w:color w:val="C00000"/>
        </w:rPr>
      </w:pPr>
      <w:r w:rsidRPr="00CB1AC3">
        <w:rPr>
          <w:rFonts w:ascii="Century Gothic"/>
          <w:b/>
          <w:bCs/>
          <w:color w:val="C00000"/>
        </w:rPr>
        <w:t>Internet business Centre</w:t>
      </w:r>
    </w:p>
    <w:p w14:paraId="0C66DF58" w14:textId="77777777" w:rsidR="00147EB4" w:rsidRPr="00CB1AC3" w:rsidRDefault="00147EB4" w:rsidP="00147EB4">
      <w:pPr>
        <w:spacing w:after="0" w:line="240" w:lineRule="auto"/>
        <w:rPr>
          <w:rFonts w:ascii="Century Gothic"/>
          <w:b/>
          <w:bCs/>
          <w:color w:val="C00000"/>
        </w:rPr>
      </w:pPr>
      <w:r w:rsidRPr="00CB1AC3">
        <w:rPr>
          <w:rFonts w:ascii="Century Gothic"/>
          <w:b/>
          <w:bCs/>
          <w:color w:val="C00000"/>
        </w:rPr>
        <w:t xml:space="preserve">Building No. 22 plums lane off </w:t>
      </w:r>
      <w:proofErr w:type="spellStart"/>
      <w:r w:rsidRPr="00CB1AC3">
        <w:rPr>
          <w:rFonts w:ascii="Century Gothic"/>
          <w:b/>
          <w:bCs/>
          <w:color w:val="C00000"/>
        </w:rPr>
        <w:t>ojijo</w:t>
      </w:r>
      <w:proofErr w:type="spellEnd"/>
      <w:r w:rsidRPr="00CB1AC3">
        <w:rPr>
          <w:rFonts w:ascii="Century Gothic"/>
          <w:b/>
          <w:bCs/>
          <w:color w:val="C00000"/>
        </w:rPr>
        <w:t xml:space="preserve"> road parklands, Nairobi-Kenya</w:t>
      </w:r>
    </w:p>
    <w:p w14:paraId="6192F162" w14:textId="77777777" w:rsidR="00147EB4" w:rsidRPr="00CB1AC3" w:rsidRDefault="00147EB4" w:rsidP="00147EB4">
      <w:pPr>
        <w:spacing w:after="0" w:line="240" w:lineRule="auto"/>
        <w:rPr>
          <w:rFonts w:ascii="Century Gothic"/>
          <w:b/>
          <w:bCs/>
          <w:color w:val="C00000"/>
        </w:rPr>
      </w:pPr>
      <w:r w:rsidRPr="00CB1AC3">
        <w:rPr>
          <w:rFonts w:ascii="Century Gothic"/>
          <w:b/>
          <w:bCs/>
          <w:color w:val="C00000"/>
        </w:rPr>
        <w:t>P.O Box 659-00618,</w:t>
      </w:r>
      <w:r>
        <w:rPr>
          <w:rFonts w:ascii="Century Gothic"/>
          <w:b/>
          <w:bCs/>
          <w:color w:val="C00000"/>
        </w:rPr>
        <w:t xml:space="preserve"> </w:t>
      </w:r>
      <w:r w:rsidRPr="00CB1AC3">
        <w:rPr>
          <w:rFonts w:ascii="Century Gothic"/>
          <w:b/>
          <w:bCs/>
          <w:color w:val="C00000"/>
        </w:rPr>
        <w:t>Ruaraka,</w:t>
      </w:r>
      <w:r>
        <w:rPr>
          <w:rFonts w:ascii="Century Gothic"/>
          <w:b/>
          <w:bCs/>
          <w:color w:val="C00000"/>
        </w:rPr>
        <w:t xml:space="preserve"> </w:t>
      </w:r>
      <w:r w:rsidRPr="00CB1AC3">
        <w:rPr>
          <w:rFonts w:ascii="Century Gothic"/>
          <w:b/>
          <w:bCs/>
          <w:color w:val="C00000"/>
        </w:rPr>
        <w:t>Nairobi-Kenya</w:t>
      </w:r>
    </w:p>
    <w:p w14:paraId="687EA9D1" w14:textId="716AEC9F" w:rsidR="00147EB4" w:rsidRPr="00147EB4" w:rsidRDefault="00147EB4" w:rsidP="00147EB4">
      <w:pPr>
        <w:rPr>
          <w:rFonts w:ascii="Century Gothic"/>
          <w:b/>
          <w:bCs/>
          <w:color w:val="C00000"/>
        </w:rPr>
      </w:pPr>
      <w:r>
        <w:rPr>
          <w:rFonts w:ascii="Century Gothic"/>
          <w:b/>
          <w:bCs/>
          <w:color w:val="C00000"/>
        </w:rPr>
        <w:t>Mobile; +254721278538.</w:t>
      </w:r>
    </w:p>
    <w:p w14:paraId="38B49597" w14:textId="02DB9495" w:rsidR="00147EB4" w:rsidRDefault="00147EB4" w:rsidP="00B5422F">
      <w:pPr>
        <w:spacing w:after="0"/>
      </w:pPr>
    </w:p>
    <w:p w14:paraId="37FD3B7B" w14:textId="77777777" w:rsidR="00B47433" w:rsidRPr="00B5422F" w:rsidRDefault="00B47433" w:rsidP="00B5422F">
      <w:pPr>
        <w:spacing w:after="0"/>
      </w:pPr>
    </w:p>
    <w:p w14:paraId="45053253" w14:textId="1D30B5FD" w:rsidR="00C107D7" w:rsidRDefault="005E05D0" w:rsidP="00C107D7">
      <w:pPr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A43B22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D</w:t>
      </w:r>
      <w:r w:rsidR="00294A95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ay</w:t>
      </w:r>
      <w:r w:rsidRPr="00A43B22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1: Nairobi</w:t>
      </w:r>
      <w:r w:rsidR="0014596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</w:t>
      </w:r>
      <w:r w:rsidR="00A43B22" w:rsidRPr="00A43B22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/</w:t>
      </w:r>
      <w:r w:rsidR="00145968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</w:t>
      </w:r>
      <w:r w:rsidR="00A43B22" w:rsidRPr="00A43B22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Arriva</w:t>
      </w:r>
      <w:r w:rsidR="00C107D7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l</w:t>
      </w:r>
    </w:p>
    <w:p w14:paraId="7693B028" w14:textId="0FDDAE8B" w:rsidR="00C107D7" w:rsidRDefault="00C107D7" w:rsidP="00C107D7">
      <w:pPr>
        <w:rPr>
          <w:rFonts w:asciiTheme="majorHAnsi" w:eastAsia="Times New Roman" w:hAnsiTheme="majorHAnsi" w:cs="Times New Roman"/>
          <w:sz w:val="24"/>
        </w:rPr>
      </w:pPr>
      <w:r w:rsidRPr="00BC01CF">
        <w:rPr>
          <w:rFonts w:asciiTheme="majorHAnsi" w:eastAsia="Times New Roman" w:hAnsiTheme="majorHAnsi" w:cs="Times New Roman"/>
          <w:sz w:val="24"/>
        </w:rPr>
        <w:t xml:space="preserve">On </w:t>
      </w:r>
      <w:r w:rsidR="00147EB4" w:rsidRPr="00BC01CF">
        <w:rPr>
          <w:rFonts w:asciiTheme="majorHAnsi" w:eastAsia="Times New Roman" w:hAnsiTheme="majorHAnsi" w:cs="Times New Roman"/>
          <w:sz w:val="24"/>
        </w:rPr>
        <w:t xml:space="preserve">arrival, </w:t>
      </w:r>
      <w:r w:rsidR="00147EB4">
        <w:rPr>
          <w:rFonts w:asciiTheme="majorHAnsi" w:eastAsia="Times New Roman" w:hAnsiTheme="majorHAnsi" w:cs="Times New Roman"/>
          <w:sz w:val="24"/>
        </w:rPr>
        <w:t>you</w:t>
      </w:r>
      <w:r w:rsidRPr="00BC01CF">
        <w:rPr>
          <w:rFonts w:asciiTheme="majorHAnsi" w:eastAsia="Times New Roman" w:hAnsiTheme="majorHAnsi" w:cs="Times New Roman"/>
          <w:sz w:val="24"/>
        </w:rPr>
        <w:t xml:space="preserve"> will be picked up at the airport after all immigration procedures are done, and transferred to your hotel</w:t>
      </w:r>
      <w:r w:rsidR="00145968">
        <w:rPr>
          <w:rFonts w:asciiTheme="majorHAnsi" w:eastAsia="Times New Roman" w:hAnsiTheme="majorHAnsi" w:cs="Times New Roman"/>
          <w:sz w:val="24"/>
        </w:rPr>
        <w:t>.</w:t>
      </w:r>
    </w:p>
    <w:p w14:paraId="467DB14F" w14:textId="204B4130" w:rsidR="000C10E7" w:rsidRPr="00294A95" w:rsidRDefault="000C10E7" w:rsidP="00C107D7">
      <w:pPr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sz w:val="24"/>
        </w:rPr>
        <w:t xml:space="preserve">Dinner and Hotel </w:t>
      </w:r>
      <w:r w:rsidR="00B25BBE">
        <w:rPr>
          <w:rFonts w:asciiTheme="majorHAnsi" w:eastAsia="Times New Roman" w:hAnsiTheme="majorHAnsi" w:cs="Times New Roman"/>
          <w:b/>
          <w:sz w:val="24"/>
        </w:rPr>
        <w:t>Four Point Sheraton Hotel</w:t>
      </w:r>
    </w:p>
    <w:p w14:paraId="7305CB4A" w14:textId="1405853E" w:rsidR="00145968" w:rsidRPr="000C10E7" w:rsidRDefault="000C10E7" w:rsidP="00C107D7">
      <w:pPr>
        <w:rPr>
          <w:rFonts w:asciiTheme="majorHAnsi" w:eastAsia="Times New Roman" w:hAnsiTheme="majorHAnsi" w:cs="Times New Roman"/>
          <w:b/>
          <w:i/>
          <w:sz w:val="24"/>
        </w:rPr>
      </w:pPr>
      <w:r w:rsidRPr="000C10E7">
        <w:rPr>
          <w:i/>
          <w:noProof/>
        </w:rPr>
        <w:drawing>
          <wp:inline distT="0" distB="0" distL="0" distR="0" wp14:anchorId="4ACD659E" wp14:editId="4053470F">
            <wp:extent cx="3133725" cy="2162175"/>
            <wp:effectExtent l="0" t="0" r="9525" b="9525"/>
            <wp:docPr id="2" name="Picture 2" descr="Room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50D9C" w14:textId="3ECB4793" w:rsidR="0097224E" w:rsidRPr="000C10E7" w:rsidRDefault="0097224E" w:rsidP="005E05D0">
      <w:pPr>
        <w:rPr>
          <w:rFonts w:asciiTheme="majorHAnsi" w:eastAsia="Times New Roman" w:hAnsiTheme="majorHAnsi" w:cs="Times New Roman"/>
          <w:i/>
          <w:sz w:val="24"/>
        </w:rPr>
      </w:pPr>
    </w:p>
    <w:p w14:paraId="469578C1" w14:textId="5103B3BF" w:rsidR="009F1FE3" w:rsidRPr="002A532D" w:rsidRDefault="002A532D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2A532D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Day </w:t>
      </w:r>
      <w:proofErr w:type="gramStart"/>
      <w:r w:rsidR="007A1349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2</w:t>
      </w:r>
      <w:r w:rsidRPr="002A532D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:Na</w:t>
      </w:r>
      <w:r w:rsidR="004A6931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irobi</w:t>
      </w:r>
      <w:proofErr w:type="gramEnd"/>
      <w:r w:rsidRPr="002A532D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-</w:t>
      </w:r>
      <w:r w:rsidR="007A1349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Amboseli </w:t>
      </w:r>
    </w:p>
    <w:p w14:paraId="2B27B3C0" w14:textId="77777777" w:rsidR="00B25BBE" w:rsidRDefault="009E2EEA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After breakfast depart for </w:t>
      </w:r>
      <w:r w:rsidR="003469AA">
        <w:rPr>
          <w:rFonts w:ascii="Times New Roman" w:eastAsia="Trebuchet MS" w:hAnsi="Times New Roman" w:cs="Times New Roman"/>
          <w:sz w:val="24"/>
          <w:szCs w:val="24"/>
        </w:rPr>
        <w:t xml:space="preserve">Amboseli arriving </w:t>
      </w:r>
      <w:r w:rsidR="00B25BBE">
        <w:rPr>
          <w:rFonts w:ascii="Times New Roman" w:eastAsia="Trebuchet MS" w:hAnsi="Times New Roman" w:cs="Times New Roman"/>
          <w:sz w:val="24"/>
          <w:szCs w:val="24"/>
        </w:rPr>
        <w:t>i</w:t>
      </w:r>
      <w:r w:rsidR="003469AA">
        <w:rPr>
          <w:rFonts w:ascii="Times New Roman" w:eastAsia="Trebuchet MS" w:hAnsi="Times New Roman" w:cs="Times New Roman"/>
          <w:sz w:val="24"/>
          <w:szCs w:val="24"/>
        </w:rPr>
        <w:t>n time for lunch.</w:t>
      </w:r>
    </w:p>
    <w:p w14:paraId="597312AA" w14:textId="12E35078" w:rsidR="002A532D" w:rsidRDefault="00B25BBE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Afternoon game drive with dinner and overnight at Amboseli Serena Lodge.</w:t>
      </w:r>
    </w:p>
    <w:p w14:paraId="49EE3153" w14:textId="77777777" w:rsidR="007766DD" w:rsidRDefault="007766DD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1FEAA269" w14:textId="77777777" w:rsidR="00F85A17" w:rsidRDefault="00F85A17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</w:p>
    <w:p w14:paraId="3592B75A" w14:textId="5A5F952C" w:rsidR="00B25BBE" w:rsidRPr="00B25BBE" w:rsidRDefault="00B25BBE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B25BBE">
        <w:rPr>
          <w:rFonts w:ascii="Times New Roman" w:eastAsia="Trebuchet MS" w:hAnsi="Times New Roman" w:cs="Times New Roman"/>
          <w:b/>
          <w:sz w:val="24"/>
          <w:szCs w:val="24"/>
          <w:u w:val="single"/>
        </w:rPr>
        <w:lastRenderedPageBreak/>
        <w:t xml:space="preserve">Day 3: Amboseli </w:t>
      </w:r>
    </w:p>
    <w:p w14:paraId="532336C1" w14:textId="1FCBEEA6" w:rsidR="00B25BBE" w:rsidRDefault="00B25BBE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Full day spent in Amboseli with morning and afternoon game drives.</w:t>
      </w:r>
    </w:p>
    <w:p w14:paraId="6D8F2580" w14:textId="3EAE1A79" w:rsidR="00B25BBE" w:rsidRPr="00B25BBE" w:rsidRDefault="00B25BBE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All meals and overnight at </w:t>
      </w:r>
      <w:r w:rsidRPr="00B25BBE">
        <w:rPr>
          <w:rFonts w:ascii="Times New Roman" w:eastAsia="Trebuchet MS" w:hAnsi="Times New Roman" w:cs="Times New Roman"/>
          <w:b/>
          <w:sz w:val="24"/>
          <w:szCs w:val="24"/>
        </w:rPr>
        <w:t>Amboseli Serena Lodge.</w:t>
      </w:r>
    </w:p>
    <w:p w14:paraId="0B58EE74" w14:textId="149349A7" w:rsidR="00B25BBE" w:rsidRDefault="00B25BBE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DA0C00A" w14:textId="7220AB96" w:rsidR="00F85A17" w:rsidRDefault="00DC34E7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eastAsia="Trebuchet MS"/>
          <w:noProof/>
        </w:rPr>
        <w:drawing>
          <wp:inline distT="0" distB="0" distL="0" distR="0" wp14:anchorId="6A638264" wp14:editId="31FE40F8">
            <wp:extent cx="4276725" cy="2781300"/>
            <wp:effectExtent l="0" t="0" r="9525" b="0"/>
            <wp:docPr id="9" name="Picture 9" descr="C:\Users\zoujin africa\AppData\Local\Microsoft\Windows\Temporary Internet Files\Content.MSO\F87FB4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ujin africa\AppData\Local\Microsoft\Windows\Temporary Internet Files\Content.MSO\F87FB41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5DDC" w14:textId="67C63481" w:rsidR="005C6E23" w:rsidRDefault="005C6E2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5C6E23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Day </w:t>
      </w:r>
      <w:proofErr w:type="gramStart"/>
      <w:r w:rsidR="00BD6B34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</w:t>
      </w:r>
      <w:r w:rsidRPr="005C6E23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:</w:t>
      </w:r>
      <w:r w:rsidR="007766DD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Amboseli</w:t>
      </w:r>
      <w:proofErr w:type="gramEnd"/>
      <w:r w:rsidR="007766DD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 xml:space="preserve"> -Lake Naivasha</w:t>
      </w:r>
    </w:p>
    <w:p w14:paraId="39D92669" w14:textId="7E780EB5" w:rsidR="00525703" w:rsidRDefault="0052570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525703">
        <w:rPr>
          <w:rFonts w:ascii="Times New Roman" w:eastAsia="Trebuchet MS" w:hAnsi="Times New Roman" w:cs="Times New Roman"/>
          <w:sz w:val="24"/>
          <w:szCs w:val="24"/>
        </w:rPr>
        <w:t xml:space="preserve">After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breakfast depart for Naivasha with lunch at Nairobi later proceed to Naivasha arriving in the afternoon hours where you will have activities like boat </w:t>
      </w:r>
      <w:proofErr w:type="gramStart"/>
      <w:r w:rsidR="00F85A17">
        <w:rPr>
          <w:rFonts w:ascii="Times New Roman" w:eastAsia="Trebuchet MS" w:hAnsi="Times New Roman" w:cs="Times New Roman"/>
          <w:sz w:val="24"/>
          <w:szCs w:val="24"/>
        </w:rPr>
        <w:t>ride,.</w:t>
      </w:r>
      <w:proofErr w:type="gramEnd"/>
      <w:r w:rsidR="00F85A17">
        <w:rPr>
          <w:rFonts w:ascii="Times New Roman" w:eastAsia="Trebuchet MS" w:hAnsi="Times New Roman" w:cs="Times New Roman"/>
          <w:sz w:val="24"/>
          <w:szCs w:val="24"/>
        </w:rPr>
        <w:t xml:space="preserve"> Visit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to the crescent island all at an extra cost.</w:t>
      </w:r>
    </w:p>
    <w:p w14:paraId="6B81E14A" w14:textId="299EB812" w:rsidR="00525703" w:rsidRPr="00525703" w:rsidRDefault="0052570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Diner and overnight </w:t>
      </w:r>
      <w:r w:rsidRPr="00525703">
        <w:rPr>
          <w:rFonts w:ascii="Times New Roman" w:eastAsia="Trebuchet MS" w:hAnsi="Times New Roman" w:cs="Times New Roman"/>
          <w:b/>
          <w:sz w:val="24"/>
          <w:szCs w:val="24"/>
        </w:rPr>
        <w:t>Lake Naivasha Country Club or similar</w:t>
      </w:r>
    </w:p>
    <w:p w14:paraId="46B5E972" w14:textId="737CB525" w:rsidR="00525703" w:rsidRPr="00525703" w:rsidRDefault="0052570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525703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Day 5: Lake Naivasha Masai Mara</w:t>
      </w:r>
    </w:p>
    <w:p w14:paraId="123E53EA" w14:textId="4D81EF21" w:rsidR="00525703" w:rsidRPr="00525703" w:rsidRDefault="0052570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525703">
        <w:rPr>
          <w:rFonts w:ascii="Times New Roman" w:eastAsia="Trebuchet MS" w:hAnsi="Times New Roman" w:cs="Times New Roman"/>
          <w:sz w:val="24"/>
          <w:szCs w:val="24"/>
        </w:rPr>
        <w:t xml:space="preserve">Depart for Masai Mara with packed lunch arriving in the afternoon hours </w:t>
      </w:r>
      <w:r w:rsidR="00F85A17" w:rsidRPr="00525703">
        <w:rPr>
          <w:rFonts w:ascii="Times New Roman" w:eastAsia="Trebuchet MS" w:hAnsi="Times New Roman" w:cs="Times New Roman"/>
          <w:sz w:val="24"/>
          <w:szCs w:val="24"/>
        </w:rPr>
        <w:t>with a</w:t>
      </w:r>
      <w:r w:rsidRPr="00525703">
        <w:rPr>
          <w:rFonts w:ascii="Times New Roman" w:eastAsia="Trebuchet MS" w:hAnsi="Times New Roman" w:cs="Times New Roman"/>
          <w:sz w:val="24"/>
          <w:szCs w:val="24"/>
        </w:rPr>
        <w:t xml:space="preserve"> game drive </w:t>
      </w:r>
      <w:proofErr w:type="spellStart"/>
      <w:r w:rsidRPr="00525703">
        <w:rPr>
          <w:rFonts w:ascii="Times New Roman" w:eastAsia="Trebuchet MS" w:hAnsi="Times New Roman" w:cs="Times New Roman"/>
          <w:sz w:val="24"/>
          <w:szCs w:val="24"/>
        </w:rPr>
        <w:t>enroute</w:t>
      </w:r>
      <w:proofErr w:type="spellEnd"/>
      <w:r w:rsidRPr="00525703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566962C6" w14:textId="0CBF9577" w:rsidR="00525703" w:rsidRDefault="0052570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525703">
        <w:rPr>
          <w:rFonts w:ascii="Times New Roman" w:eastAsia="Trebuchet MS" w:hAnsi="Times New Roman" w:cs="Times New Roman"/>
          <w:sz w:val="24"/>
          <w:szCs w:val="24"/>
        </w:rPr>
        <w:t xml:space="preserve">Later check in to the Hotel for diner and </w:t>
      </w:r>
      <w:proofErr w:type="spellStart"/>
      <w:r w:rsidRPr="00525703">
        <w:rPr>
          <w:rFonts w:ascii="Times New Roman" w:eastAsia="Trebuchet MS" w:hAnsi="Times New Roman" w:cs="Times New Roman"/>
          <w:sz w:val="24"/>
          <w:szCs w:val="24"/>
        </w:rPr>
        <w:t>over night</w:t>
      </w:r>
      <w:proofErr w:type="spellEnd"/>
      <w:r w:rsidRPr="00525703">
        <w:rPr>
          <w:rFonts w:ascii="Times New Roman" w:eastAsia="Trebuchet MS" w:hAnsi="Times New Roman" w:cs="Times New Roman"/>
          <w:sz w:val="24"/>
          <w:szCs w:val="24"/>
        </w:rPr>
        <w:t xml:space="preserve"> at </w:t>
      </w:r>
      <w:proofErr w:type="spellStart"/>
      <w:r w:rsidRPr="00525703">
        <w:rPr>
          <w:rFonts w:ascii="Times New Roman" w:eastAsia="Trebuchet MS" w:hAnsi="Times New Roman" w:cs="Times New Roman"/>
          <w:b/>
          <w:sz w:val="24"/>
          <w:szCs w:val="24"/>
        </w:rPr>
        <w:t>Tipilikwani</w:t>
      </w:r>
      <w:proofErr w:type="spellEnd"/>
      <w:r w:rsidRPr="00525703">
        <w:rPr>
          <w:rFonts w:ascii="Times New Roman" w:eastAsia="Trebuchet MS" w:hAnsi="Times New Roman" w:cs="Times New Roman"/>
          <w:b/>
          <w:sz w:val="24"/>
          <w:szCs w:val="24"/>
        </w:rPr>
        <w:t xml:space="preserve"> Tented Camp</w:t>
      </w:r>
    </w:p>
    <w:p w14:paraId="2CD5ACDB" w14:textId="1F129FEA" w:rsidR="00F85A17" w:rsidRDefault="00F85A17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8D9F8A" wp14:editId="5C2E2834">
            <wp:extent cx="3181350" cy="1924050"/>
            <wp:effectExtent l="0" t="0" r="0" b="0"/>
            <wp:docPr id="7" name="Picture 7" descr="Image result for masai mara national pa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sai mara national park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CC66" w14:textId="09A31CA8" w:rsidR="00F85A17" w:rsidRDefault="00F85A17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8F03F7" w14:textId="77777777" w:rsidR="00F85A17" w:rsidRDefault="00F85A17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D8957D3" w14:textId="28FB276D" w:rsidR="00525703" w:rsidRDefault="0052570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624380B" w14:textId="7ADFA5D0" w:rsidR="00525703" w:rsidRPr="00525703" w:rsidRDefault="00525703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r w:rsidRPr="00525703">
        <w:rPr>
          <w:rFonts w:ascii="Times New Roman" w:eastAsia="Trebuchet MS" w:hAnsi="Times New Roman" w:cs="Times New Roman"/>
          <w:b/>
          <w:sz w:val="24"/>
          <w:szCs w:val="24"/>
          <w:u w:val="single"/>
        </w:rPr>
        <w:t>Day 6: Masai Mara</w:t>
      </w:r>
    </w:p>
    <w:p w14:paraId="0A678DBB" w14:textId="729B1DED" w:rsidR="00CA1115" w:rsidRDefault="006D6697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F</w:t>
      </w:r>
      <w:r w:rsidR="009B0318">
        <w:rPr>
          <w:rFonts w:ascii="Times New Roman" w:eastAsia="Trebuchet MS" w:hAnsi="Times New Roman" w:cs="Times New Roman"/>
          <w:sz w:val="24"/>
          <w:szCs w:val="24"/>
        </w:rPr>
        <w:t>ull day spent in Masai Mara with morning and afternoon game drives.</w:t>
      </w:r>
    </w:p>
    <w:p w14:paraId="55C197F2" w14:textId="0BFDF96C" w:rsidR="00CA1115" w:rsidRDefault="009B0318" w:rsidP="009B03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Have a chance </w:t>
      </w:r>
      <w:r w:rsidR="009F1FE3">
        <w:rPr>
          <w:rFonts w:ascii="Times New Roman" w:eastAsia="Trebuchet MS" w:hAnsi="Times New Roman" w:cs="Times New Roman"/>
          <w:sz w:val="24"/>
          <w:szCs w:val="24"/>
        </w:rPr>
        <w:t>of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visiting the Mara river to witness </w:t>
      </w:r>
      <w:r w:rsidR="0028476A">
        <w:rPr>
          <w:rFonts w:ascii="Times New Roman" w:eastAsia="Trebuchet MS" w:hAnsi="Times New Roman" w:cs="Times New Roman"/>
          <w:sz w:val="24"/>
          <w:szCs w:val="24"/>
        </w:rPr>
        <w:t>the seventh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wonder of the world </w:t>
      </w:r>
      <w:r w:rsidR="000C10E7">
        <w:rPr>
          <w:rFonts w:ascii="Times New Roman" w:eastAsia="Trebuchet MS" w:hAnsi="Times New Roman" w:cs="Times New Roman"/>
          <w:sz w:val="24"/>
          <w:szCs w:val="24"/>
        </w:rPr>
        <w:t>the</w:t>
      </w:r>
      <w:r w:rsidR="006D6697">
        <w:rPr>
          <w:rFonts w:ascii="Times New Roman" w:eastAsia="Trebuchet MS" w:hAnsi="Times New Roman" w:cs="Times New Roman"/>
          <w:sz w:val="24"/>
          <w:szCs w:val="24"/>
        </w:rPr>
        <w:t xml:space="preserve"> famous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145968">
        <w:rPr>
          <w:rFonts w:ascii="Times New Roman" w:eastAsia="Trebuchet MS" w:hAnsi="Times New Roman" w:cs="Times New Roman"/>
          <w:b/>
          <w:sz w:val="24"/>
          <w:szCs w:val="24"/>
        </w:rPr>
        <w:t>Wild beast migration</w:t>
      </w:r>
    </w:p>
    <w:p w14:paraId="67934097" w14:textId="29EE0CAC" w:rsidR="00CA1115" w:rsidRDefault="009B0318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28476A">
        <w:rPr>
          <w:rFonts w:ascii="Times New Roman" w:eastAsia="Trebuchet MS" w:hAnsi="Times New Roman" w:cs="Times New Roman"/>
          <w:sz w:val="24"/>
          <w:szCs w:val="24"/>
        </w:rPr>
        <w:t>also,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you can visit </w:t>
      </w:r>
      <w:r w:rsidR="00CA1115">
        <w:rPr>
          <w:rFonts w:ascii="Times New Roman" w:eastAsia="Trebuchet MS" w:hAnsi="Times New Roman" w:cs="Times New Roman"/>
          <w:sz w:val="24"/>
          <w:szCs w:val="24"/>
        </w:rPr>
        <w:t>the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Maasai </w:t>
      </w:r>
      <w:r w:rsidR="005C6E23">
        <w:rPr>
          <w:rFonts w:ascii="Times New Roman" w:eastAsia="Trebuchet MS" w:hAnsi="Times New Roman" w:cs="Times New Roman"/>
          <w:sz w:val="24"/>
          <w:szCs w:val="24"/>
        </w:rPr>
        <w:t>Villages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to learn about their cultures but at an extra cost. </w:t>
      </w:r>
    </w:p>
    <w:p w14:paraId="2C68E6F8" w14:textId="11703B9C" w:rsidR="009F1FE3" w:rsidRPr="00525703" w:rsidRDefault="009F1FE3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All meals and </w:t>
      </w:r>
      <w:r w:rsidR="00145968">
        <w:rPr>
          <w:rFonts w:ascii="Times New Roman" w:eastAsia="Trebuchet MS" w:hAnsi="Times New Roman" w:cs="Times New Roman"/>
          <w:sz w:val="24"/>
          <w:szCs w:val="24"/>
        </w:rPr>
        <w:t>overnight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525703" w:rsidRPr="00525703">
        <w:rPr>
          <w:rFonts w:ascii="Times New Roman" w:eastAsia="Trebuchet MS" w:hAnsi="Times New Roman" w:cs="Times New Roman"/>
          <w:b/>
          <w:sz w:val="24"/>
          <w:szCs w:val="24"/>
        </w:rPr>
        <w:t>Tipilikwani</w:t>
      </w:r>
      <w:proofErr w:type="spellEnd"/>
      <w:r w:rsidR="00525703" w:rsidRPr="00525703">
        <w:rPr>
          <w:rFonts w:ascii="Times New Roman" w:eastAsia="Trebuchet MS" w:hAnsi="Times New Roman" w:cs="Times New Roman"/>
          <w:b/>
          <w:sz w:val="24"/>
          <w:szCs w:val="24"/>
        </w:rPr>
        <w:t xml:space="preserve"> Tented Camp</w:t>
      </w:r>
    </w:p>
    <w:p w14:paraId="60DEB095" w14:textId="4C0EE5B8" w:rsidR="003B7877" w:rsidRPr="00757E3D" w:rsidRDefault="005C6E23" w:rsidP="00A43B22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rebuchet MS" w:hAnsi="Baskerville Old Face" w:cs="Times New Roman"/>
          <w:color w:val="C0504D" w:themeColor="accent2"/>
          <w:sz w:val="24"/>
          <w:szCs w:val="24"/>
        </w:rPr>
      </w:pPr>
      <w:r w:rsidRPr="00757E3D">
        <w:rPr>
          <w:rFonts w:ascii="Baskerville Old Face" w:eastAsia="Trebuchet MS" w:hAnsi="Baskerville Old Face" w:cs="Times New Roman"/>
          <w:b/>
          <w:color w:val="C0504D" w:themeColor="accent2"/>
          <w:sz w:val="24"/>
          <w:szCs w:val="24"/>
        </w:rPr>
        <w:t>You can as well take an option of a balloon Safari</w:t>
      </w:r>
      <w:r w:rsidR="009F1FE3" w:rsidRPr="00757E3D">
        <w:rPr>
          <w:rFonts w:ascii="Baskerville Old Face" w:eastAsia="Trebuchet MS" w:hAnsi="Baskerville Old Face" w:cs="Times New Roman"/>
          <w:b/>
          <w:color w:val="C0504D" w:themeColor="accent2"/>
          <w:sz w:val="24"/>
          <w:szCs w:val="24"/>
        </w:rPr>
        <w:t xml:space="preserve"> @450 </w:t>
      </w:r>
      <w:proofErr w:type="spellStart"/>
      <w:r w:rsidR="009F1FE3" w:rsidRPr="00757E3D">
        <w:rPr>
          <w:rFonts w:ascii="Baskerville Old Face" w:eastAsia="Trebuchet MS" w:hAnsi="Baskerville Old Face" w:cs="Times New Roman"/>
          <w:b/>
          <w:color w:val="C0504D" w:themeColor="accent2"/>
          <w:sz w:val="24"/>
          <w:szCs w:val="24"/>
        </w:rPr>
        <w:t>Usd</w:t>
      </w:r>
      <w:proofErr w:type="spellEnd"/>
      <w:r w:rsidR="009F1FE3" w:rsidRPr="00757E3D">
        <w:rPr>
          <w:rFonts w:ascii="Baskerville Old Face" w:eastAsia="Trebuchet MS" w:hAnsi="Baskerville Old Face" w:cs="Times New Roman"/>
          <w:b/>
          <w:color w:val="C0504D" w:themeColor="accent2"/>
          <w:sz w:val="24"/>
          <w:szCs w:val="24"/>
        </w:rPr>
        <w:t xml:space="preserve"> Per Person</w:t>
      </w:r>
    </w:p>
    <w:p w14:paraId="56114B92" w14:textId="52E905D2" w:rsidR="003F5CE5" w:rsidRPr="003F5CE5" w:rsidRDefault="005C6E23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3F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Day </w:t>
      </w:r>
      <w:r w:rsidR="008C5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7</w:t>
      </w:r>
      <w:r w:rsidRPr="003F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: </w:t>
      </w:r>
      <w:r w:rsidR="003F5CE5" w:rsidRPr="003F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Masai </w:t>
      </w:r>
      <w:r w:rsidR="002F34A1" w:rsidRPr="003F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Mara</w:t>
      </w:r>
      <w:r w:rsidR="003F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-</w:t>
      </w:r>
      <w:r w:rsidR="003F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ab/>
      </w:r>
      <w:r w:rsidR="008C5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Serengeti</w:t>
      </w:r>
    </w:p>
    <w:p w14:paraId="5A323F5B" w14:textId="72C38E7B" w:rsidR="00751589" w:rsidRDefault="005C6E23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F5C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After breakfast </w:t>
      </w:r>
      <w:r w:rsidR="003F5CE5" w:rsidRPr="003F5C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depart for </w:t>
      </w:r>
      <w:proofErr w:type="spellStart"/>
      <w:r w:rsidR="008C5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Isebania</w:t>
      </w:r>
      <w:proofErr w:type="spellEnd"/>
      <w:r w:rsidR="008C5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boarder with packed lunch, transfer to the Kenya Tanzania Boarder where you will be introduced to our Tanzania Driver to take you </w:t>
      </w:r>
      <w:r w:rsidR="000C1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</w:t>
      </w:r>
      <w:r w:rsidR="008C5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 the Tanzanian Safari.</w:t>
      </w:r>
    </w:p>
    <w:p w14:paraId="28626D58" w14:textId="199BF770" w:rsidR="003F5CE5" w:rsidRDefault="008C5892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Depart for Serengeti arriving in the evening hours.</w:t>
      </w:r>
    </w:p>
    <w:p w14:paraId="0F705596" w14:textId="6DF15F0A" w:rsidR="008C5892" w:rsidRPr="0092219C" w:rsidRDefault="008C5892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Check in your Hotel for freshening up and after that you will have your dinner and overnight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723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osinon</w:t>
      </w:r>
      <w:proofErr w:type="spellEnd"/>
      <w:r w:rsidR="0092219C" w:rsidRPr="00922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922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Serengeti </w:t>
      </w:r>
      <w:r w:rsidR="0092219C" w:rsidRPr="009221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Tented Camp</w:t>
      </w:r>
    </w:p>
    <w:p w14:paraId="0A9ED8F4" w14:textId="71F05AB8" w:rsidR="008C5892" w:rsidRDefault="003F5CE5" w:rsidP="008C5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CA1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Day </w:t>
      </w:r>
      <w:proofErr w:type="gramStart"/>
      <w:r w:rsidR="008C5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8</w:t>
      </w:r>
      <w:r w:rsidR="00751B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Pr="00CA1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:</w:t>
      </w:r>
      <w:proofErr w:type="gramEnd"/>
      <w:r w:rsidR="008C5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 Serengeti</w:t>
      </w:r>
    </w:p>
    <w:p w14:paraId="353F4A18" w14:textId="715B0D55" w:rsidR="00CA1115" w:rsidRDefault="007237C1" w:rsidP="008C5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F</w:t>
      </w:r>
      <w:r w:rsidR="008C58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ull days spent in Serengeti National reserve on either full day or morning and afternoon game drives.</w:t>
      </w:r>
    </w:p>
    <w:p w14:paraId="4D1B73C2" w14:textId="428C64E9" w:rsidR="006E3A7F" w:rsidRPr="006E3A7F" w:rsidRDefault="006E3A7F" w:rsidP="008C5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All meals and overnight at </w:t>
      </w:r>
      <w:proofErr w:type="spellStart"/>
      <w:r w:rsidRPr="006E3A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Osinon</w:t>
      </w:r>
      <w:proofErr w:type="spellEnd"/>
      <w:r w:rsidRPr="006E3A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Serengeti Tented camp</w:t>
      </w:r>
    </w:p>
    <w:p w14:paraId="7DA9D000" w14:textId="36B72B9D" w:rsidR="008C5892" w:rsidRDefault="00866B24" w:rsidP="008C5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5190191" wp14:editId="7B350307">
            <wp:extent cx="3771900" cy="2857500"/>
            <wp:effectExtent l="0" t="0" r="0" b="0"/>
            <wp:docPr id="5" name="Picture 5" descr="Big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bo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27" cy="28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5EA9" w14:textId="39B04321" w:rsidR="00866B24" w:rsidRDefault="00866B24" w:rsidP="008C5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3A0C126B" w14:textId="77777777" w:rsidR="00866B24" w:rsidRPr="0092219C" w:rsidRDefault="00866B24" w:rsidP="008C5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264F9FC3" w14:textId="37C20D30" w:rsidR="00CA1115" w:rsidRDefault="00CA1115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bookmarkStart w:id="1" w:name="_Hlk5893157"/>
      <w:bookmarkEnd w:id="0"/>
      <w:r w:rsidRPr="00CA1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Day </w:t>
      </w:r>
      <w:r w:rsidR="005257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9</w:t>
      </w:r>
      <w:r w:rsidRPr="00CA1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: </w:t>
      </w:r>
      <w:r w:rsidR="008C58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Serengeti-Ngoro Ngoro</w:t>
      </w:r>
    </w:p>
    <w:p w14:paraId="39AA49D0" w14:textId="5682CB71" w:rsidR="00056C84" w:rsidRDefault="008C5892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Depart after breakfast for </w:t>
      </w:r>
      <w:r w:rsidR="00E43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Ngoro Ngoro with Packed Lunch. Upon arrival at Ngoro Ngoro you will have a visit </w:t>
      </w:r>
      <w:r w:rsidR="000C1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at the</w:t>
      </w:r>
      <w:r w:rsidR="00E43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Crater</w:t>
      </w:r>
      <w:r w:rsidR="000C1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E43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spend the remaining part of the day there and later leave for</w:t>
      </w:r>
    </w:p>
    <w:p w14:paraId="2B79380F" w14:textId="67B8755F" w:rsidR="00E43676" w:rsidRDefault="00E43676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Your lodge before dusk.</w:t>
      </w:r>
    </w:p>
    <w:p w14:paraId="2A3C0D00" w14:textId="421B715B" w:rsidR="00E43676" w:rsidRDefault="00E43676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Dinner and over</w:t>
      </w:r>
      <w:r w:rsidR="00922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ight at</w:t>
      </w:r>
      <w:r w:rsidR="00C13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13B13" w:rsidRPr="00C13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Ngoro Ngoro Farm House or similar</w:t>
      </w:r>
    </w:p>
    <w:p w14:paraId="4B909679" w14:textId="2BCB0860" w:rsidR="00294A95" w:rsidRPr="0092219C" w:rsidRDefault="00294A95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b/>
          <w:noProof/>
          <w:color w:val="000000" w:themeColor="text1"/>
          <w:lang w:eastAsia="en-US"/>
        </w:rPr>
        <w:lastRenderedPageBreak/>
        <w:drawing>
          <wp:inline distT="0" distB="0" distL="0" distR="0" wp14:anchorId="270D25B1" wp14:editId="00A97F73">
            <wp:extent cx="3609975" cy="2809875"/>
            <wp:effectExtent l="0" t="0" r="9525" b="9525"/>
            <wp:docPr id="4" name="Picture 4" descr="C:\Users\zoujin africa\AppData\Local\Microsoft\Windows\Temporary Internet Files\Content.MSO\10F9D5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ujin africa\AppData\Local\Microsoft\Windows\Temporary Internet Files\Content.MSO\10F9D52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0E89" w14:textId="77777777" w:rsidR="00056C84" w:rsidRDefault="00056C84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58A56B74" w14:textId="77777777" w:rsidR="00C13B13" w:rsidRDefault="00C13B13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</w:p>
    <w:p w14:paraId="24C28732" w14:textId="31D878F7" w:rsidR="00F91526" w:rsidRDefault="00F91526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F915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Day 1</w:t>
      </w:r>
      <w:r w:rsidR="00723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0</w:t>
      </w:r>
      <w:r w:rsidRPr="00F915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: </w:t>
      </w:r>
      <w:r w:rsidR="00E43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Ngoro Ngoro-</w:t>
      </w:r>
    </w:p>
    <w:p w14:paraId="2413C169" w14:textId="119E8D46" w:rsidR="007237C1" w:rsidRDefault="00F91526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91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</w:t>
      </w:r>
      <w:r w:rsidR="00723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escend to the crater with packed lunch for the full day </w:t>
      </w:r>
      <w:r w:rsidR="004A6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game viewing</w:t>
      </w:r>
      <w:r w:rsidR="00723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of the conservancy.</w:t>
      </w:r>
    </w:p>
    <w:p w14:paraId="48687BB5" w14:textId="4F890361" w:rsidR="007237C1" w:rsidRDefault="007237C1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Diner and overnight </w:t>
      </w:r>
      <w:r w:rsidR="00C13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Ngoro Ngoro Farm House or similar</w:t>
      </w:r>
    </w:p>
    <w:p w14:paraId="56538D1C" w14:textId="6072D387" w:rsidR="00866B24" w:rsidRDefault="00866B24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b/>
          <w:noProof/>
          <w:color w:val="000000" w:themeColor="text1"/>
          <w:lang w:eastAsia="en-US"/>
        </w:rPr>
        <w:lastRenderedPageBreak/>
        <w:drawing>
          <wp:inline distT="0" distB="0" distL="0" distR="0" wp14:anchorId="3029C9BF" wp14:editId="3456F5AE">
            <wp:extent cx="3314700" cy="2562225"/>
            <wp:effectExtent l="0" t="0" r="0" b="9525"/>
            <wp:docPr id="3" name="Picture 3" descr="C:\Users\zoujin africa\AppData\Local\Microsoft\Windows\Temporary Internet Files\Content.MSO\9A6F00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ujin africa\AppData\Local\Microsoft\Windows\Temporary Internet Files\Content.MSO\9A6F006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3ACF" w14:textId="1161D17F" w:rsidR="00866B24" w:rsidRDefault="00866B24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70AEB4C0" w14:textId="77777777" w:rsidR="00866B24" w:rsidRPr="007237C1" w:rsidRDefault="00866B24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62E00410" w14:textId="5F74E0FC" w:rsidR="00E43676" w:rsidRPr="00E43676" w:rsidRDefault="00E43676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</w:pPr>
      <w:r w:rsidRPr="00E436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Day 1</w:t>
      </w:r>
      <w:r w:rsidR="00723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1</w:t>
      </w:r>
      <w:r w:rsidR="006E3A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 xml:space="preserve">: </w:t>
      </w:r>
      <w:bookmarkStart w:id="2" w:name="_GoBack"/>
      <w:bookmarkEnd w:id="2"/>
      <w:r w:rsidR="00F85A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Ngoro Ngoro -Arusha</w:t>
      </w:r>
    </w:p>
    <w:p w14:paraId="001AF485" w14:textId="205EC9F8" w:rsidR="00F85A17" w:rsidRDefault="00F85A17" w:rsidP="00F85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bookmarkStart w:id="3" w:name="_Hlk873118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Depart for Arusha with packed lunch upon arrival you will board the afternoon shuttle to Nairobi.</w:t>
      </w:r>
    </w:p>
    <w:p w14:paraId="40A36A18" w14:textId="50A2B0FF" w:rsidR="00F85A17" w:rsidRDefault="00F85A17" w:rsidP="00F85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Dinner at Famous Carnivore Restaurant and later a transfer to for your outbound flight. </w:t>
      </w:r>
    </w:p>
    <w:bookmarkEnd w:id="3"/>
    <w:p w14:paraId="6EA73051" w14:textId="1EF59701" w:rsidR="00202E1A" w:rsidRDefault="00202E1A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02EEA79" w14:textId="0E3D940D" w:rsidR="00866B24" w:rsidRDefault="00202E1A" w:rsidP="00866B2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</w:pPr>
      <w:r w:rsidRPr="00F85A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END OF SAFARI</w:t>
      </w:r>
      <w:r w:rsidR="00866B24" w:rsidRPr="00866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2"/>
        <w:gridCol w:w="1772"/>
        <w:gridCol w:w="1692"/>
        <w:gridCol w:w="1691"/>
      </w:tblGrid>
      <w:tr w:rsidR="00866B24" w14:paraId="00720E58" w14:textId="77777777" w:rsidTr="003513AE">
        <w:trPr>
          <w:trHeight w:val="1727"/>
        </w:trPr>
        <w:tc>
          <w:tcPr>
            <w:tcW w:w="1612" w:type="dxa"/>
          </w:tcPr>
          <w:p w14:paraId="22E5DA0F" w14:textId="77777777" w:rsidR="00866B24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r w:rsidRPr="0028476A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>Type of a veh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>icle</w:t>
            </w:r>
          </w:p>
          <w:p w14:paraId="66EB2A78" w14:textId="77777777" w:rsidR="00866B24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</w:p>
          <w:p w14:paraId="66C92E95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F0D0709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r w:rsidRPr="0028476A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>P.p.s based 0n 02 Pax</w:t>
            </w:r>
          </w:p>
        </w:tc>
        <w:tc>
          <w:tcPr>
            <w:tcW w:w="1692" w:type="dxa"/>
          </w:tcPr>
          <w:p w14:paraId="41D3B63E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>p.p.s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 xml:space="preserve"> based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 xml:space="preserve">on </w:t>
            </w:r>
            <w:r w:rsidRPr="0028476A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 xml:space="preserve"> 04</w:t>
            </w:r>
            <w:proofErr w:type="gramEnd"/>
            <w:r w:rsidRPr="0028476A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 xml:space="preserve"> Pax </w:t>
            </w:r>
          </w:p>
        </w:tc>
        <w:tc>
          <w:tcPr>
            <w:tcW w:w="1691" w:type="dxa"/>
          </w:tcPr>
          <w:p w14:paraId="7203376C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r w:rsidRPr="0028476A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 xml:space="preserve">P.p.s based 0n 06 Pax </w:t>
            </w:r>
          </w:p>
        </w:tc>
      </w:tr>
      <w:tr w:rsidR="00866B24" w14:paraId="77C56AED" w14:textId="77777777" w:rsidTr="003513AE">
        <w:tc>
          <w:tcPr>
            <w:tcW w:w="1612" w:type="dxa"/>
            <w:shd w:val="clear" w:color="auto" w:fill="auto"/>
          </w:tcPr>
          <w:p w14:paraId="329CECDC" w14:textId="099234D0" w:rsidR="00866B24" w:rsidRPr="0028476A" w:rsidRDefault="00866B24" w:rsidP="00351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>Mini Van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auto"/>
          </w:tcPr>
          <w:p w14:paraId="493771D0" w14:textId="3C9848BC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 xml:space="preserve">4825Usd </w:t>
            </w:r>
          </w:p>
        </w:tc>
        <w:tc>
          <w:tcPr>
            <w:tcW w:w="1692" w:type="dxa"/>
          </w:tcPr>
          <w:p w14:paraId="6F161F40" w14:textId="628650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>4105</w:t>
            </w:r>
          </w:p>
        </w:tc>
        <w:tc>
          <w:tcPr>
            <w:tcW w:w="1691" w:type="dxa"/>
          </w:tcPr>
          <w:p w14:paraId="3EB9C4F3" w14:textId="7B47A699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  <w:t>3455</w:t>
            </w:r>
          </w:p>
        </w:tc>
      </w:tr>
      <w:tr w:rsidR="00866B24" w14:paraId="34573B8B" w14:textId="77777777" w:rsidTr="003513AE">
        <w:tc>
          <w:tcPr>
            <w:tcW w:w="1612" w:type="dxa"/>
            <w:shd w:val="clear" w:color="auto" w:fill="auto"/>
          </w:tcPr>
          <w:p w14:paraId="6BA3FF54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0D8735D3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</w:tcPr>
          <w:p w14:paraId="1728A051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14:paraId="0C9B13E7" w14:textId="77777777" w:rsidR="00866B24" w:rsidRPr="0028476A" w:rsidRDefault="00866B24" w:rsidP="003513AE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en-US"/>
              </w:rPr>
            </w:pPr>
          </w:p>
        </w:tc>
      </w:tr>
    </w:tbl>
    <w:p w14:paraId="03FB5DC2" w14:textId="49B3413D" w:rsidR="00503F33" w:rsidRPr="00503F33" w:rsidRDefault="00503F33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503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The Above Cost includes:</w:t>
      </w:r>
    </w:p>
    <w:p w14:paraId="7CDA9F44" w14:textId="4FF12840" w:rsidR="00503F33" w:rsidRPr="00503F33" w:rsidRDefault="004A6A55" w:rsidP="00503F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One-night</w:t>
      </w:r>
      <w:r w:rsidR="00503F33" w:rsidRPr="0050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Accommodation on </w:t>
      </w:r>
      <w:r w:rsidR="00F85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Half Board</w:t>
      </w:r>
    </w:p>
    <w:p w14:paraId="702389A4" w14:textId="7F361F66" w:rsidR="00503F33" w:rsidRPr="00503F33" w:rsidRDefault="00503F33" w:rsidP="00503F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0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Lunch </w:t>
      </w:r>
      <w:r w:rsidR="00F85A17" w:rsidRPr="0050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an</w:t>
      </w:r>
      <w:r w:rsidR="00F85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d </w:t>
      </w:r>
      <w:r w:rsidR="00F85A17" w:rsidRPr="0050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dinner</w:t>
      </w:r>
      <w:r w:rsidRPr="0050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in Nairobi</w:t>
      </w:r>
    </w:p>
    <w:p w14:paraId="10F3BC12" w14:textId="3FFA0DFB" w:rsidR="00503F33" w:rsidRPr="00503F33" w:rsidRDefault="00503F33" w:rsidP="00503F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0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Return Transport by a minivan with a pop-up roof</w:t>
      </w:r>
    </w:p>
    <w:p w14:paraId="246459E0" w14:textId="4E3BCEE4" w:rsidR="00503F33" w:rsidRDefault="00503F33" w:rsidP="00503F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03F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Accommodation in all lodges on Full Board</w:t>
      </w:r>
    </w:p>
    <w:p w14:paraId="45272055" w14:textId="2251F38E" w:rsidR="00503F33" w:rsidRDefault="00503F33" w:rsidP="00503F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Park Entrance Fee</w:t>
      </w:r>
    </w:p>
    <w:p w14:paraId="44A5EAB9" w14:textId="257A111B" w:rsidR="00503F33" w:rsidRDefault="00503F33" w:rsidP="00202E1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Game drives</w:t>
      </w:r>
    </w:p>
    <w:p w14:paraId="77CDEDB9" w14:textId="33FDE76A" w:rsidR="00F85A17" w:rsidRDefault="00F85A17" w:rsidP="00202E1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Shuttle </w:t>
      </w:r>
      <w:r w:rsidR="00866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from Arusha to Nairobi</w:t>
      </w:r>
    </w:p>
    <w:p w14:paraId="5052FF97" w14:textId="5D4FAC85" w:rsidR="00202E1A" w:rsidRPr="00866B24" w:rsidRDefault="00202E1A" w:rsidP="00866B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66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Two five hundred </w:t>
      </w:r>
      <w:proofErr w:type="spellStart"/>
      <w:r w:rsidRPr="00866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litres</w:t>
      </w:r>
      <w:proofErr w:type="spellEnd"/>
      <w:r w:rsidRPr="00866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per day in the Van</w:t>
      </w:r>
    </w:p>
    <w:p w14:paraId="549A607A" w14:textId="77777777" w:rsidR="00202E1A" w:rsidRPr="00202E1A" w:rsidRDefault="00202E1A" w:rsidP="00202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1DEB7C8" w14:textId="3BC22060" w:rsidR="00202E1A" w:rsidRDefault="00202E1A" w:rsidP="00202E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Costs are current and subject to change and availability, do not include drinks, Laundry, Telephone calls Tips and personal gratuities.</w:t>
      </w:r>
    </w:p>
    <w:p w14:paraId="2160CE08" w14:textId="77777777" w:rsidR="006E3A7F" w:rsidRDefault="006E3A7F" w:rsidP="00202E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9887D45" w14:textId="20630278" w:rsidR="00202E1A" w:rsidRDefault="00202E1A" w:rsidP="00202E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Should you have any additional information you require please Do Not hesitate to contact us for clarifications.</w:t>
      </w:r>
    </w:p>
    <w:p w14:paraId="116277FC" w14:textId="09A1AF7B" w:rsidR="00202E1A" w:rsidRDefault="00202E1A" w:rsidP="00202E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AD5A640" w14:textId="28051ADE" w:rsidR="00202E1A" w:rsidRDefault="00202E1A" w:rsidP="00202E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Kind Regards,</w:t>
      </w:r>
    </w:p>
    <w:p w14:paraId="66E47CDB" w14:textId="70613C35" w:rsidR="00202E1A" w:rsidRPr="00202E1A" w:rsidRDefault="00202E1A" w:rsidP="00202E1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Caroline</w:t>
      </w:r>
    </w:p>
    <w:p w14:paraId="1D7C027C" w14:textId="77777777" w:rsidR="00503F33" w:rsidRDefault="00503F33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268C5E7" w14:textId="787CF798" w:rsidR="00751B3C" w:rsidRDefault="00751B3C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446F5502" w14:textId="77777777" w:rsidR="00AA08CB" w:rsidRPr="00751B3C" w:rsidRDefault="00AA08CB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00A93F7" w14:textId="77777777" w:rsidR="00AA08CB" w:rsidRDefault="00AA08CB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19E12EF1" w14:textId="0945362A" w:rsidR="00E43676" w:rsidRDefault="00AA08CB" w:rsidP="00A43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</w:t>
      </w:r>
    </w:p>
    <w:p w14:paraId="4ABCE8D1" w14:textId="7E932038" w:rsidR="00F91526" w:rsidRPr="00757E3D" w:rsidRDefault="00F91526" w:rsidP="00A43B22">
      <w:pPr>
        <w:shd w:val="clear" w:color="auto" w:fill="FFFFFF"/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color w:val="C0504D" w:themeColor="accent2"/>
          <w:sz w:val="24"/>
          <w:szCs w:val="24"/>
          <w:lang w:eastAsia="en-US"/>
        </w:rPr>
      </w:pPr>
      <w:r w:rsidRPr="00757E3D">
        <w:rPr>
          <w:rFonts w:ascii="Bernard MT Condensed" w:eastAsia="Times New Roman" w:hAnsi="Bernard MT Condensed" w:cs="Times New Roman"/>
          <w:color w:val="C0504D" w:themeColor="accent2"/>
          <w:sz w:val="24"/>
          <w:szCs w:val="24"/>
          <w:lang w:eastAsia="en-US"/>
        </w:rPr>
        <w:t>End of the Safari</w:t>
      </w:r>
    </w:p>
    <w:p w14:paraId="6D47F6FB" w14:textId="7CDAF816" w:rsidR="00F91526" w:rsidRPr="00757E3D" w:rsidRDefault="00F91526" w:rsidP="00A43B2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Times New Roman"/>
          <w:color w:val="C0504D" w:themeColor="accent2"/>
          <w:sz w:val="24"/>
          <w:szCs w:val="24"/>
          <w:lang w:eastAsia="en-US"/>
        </w:rPr>
      </w:pPr>
    </w:p>
    <w:p w14:paraId="0429626F" w14:textId="4757B47B" w:rsidR="00757E3D" w:rsidRPr="00592F7B" w:rsidRDefault="00F91526" w:rsidP="00592F7B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Times New Roman"/>
          <w:color w:val="C0504D" w:themeColor="accent2"/>
          <w:sz w:val="24"/>
          <w:szCs w:val="24"/>
          <w:lang w:eastAsia="en-US"/>
        </w:rPr>
      </w:pPr>
      <w:r w:rsidRPr="00757E3D">
        <w:rPr>
          <w:rFonts w:ascii="Algerian" w:eastAsia="Times New Roman" w:hAnsi="Algerian" w:cs="Times New Roman"/>
          <w:color w:val="C0504D" w:themeColor="accent2"/>
          <w:sz w:val="24"/>
          <w:szCs w:val="24"/>
          <w:lang w:eastAsia="en-US"/>
        </w:rPr>
        <w:t>BON VOYAGE!</w:t>
      </w:r>
      <w:bookmarkStart w:id="4" w:name="_Hlk5893209"/>
      <w:bookmarkEnd w:id="1"/>
    </w:p>
    <w:p w14:paraId="3C7DA8D8" w14:textId="5AF9ED7B" w:rsidR="00757E3D" w:rsidRDefault="00757E3D" w:rsidP="005E05D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</w:pPr>
    </w:p>
    <w:p w14:paraId="411877A0" w14:textId="62B21D33" w:rsidR="00B72B4C" w:rsidRDefault="00B72B4C" w:rsidP="005E05D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US"/>
        </w:rPr>
      </w:pPr>
    </w:p>
    <w:p w14:paraId="3B94FFD4" w14:textId="77777777" w:rsidR="00D35077" w:rsidRDefault="00D35077" w:rsidP="00DF0104">
      <w:pPr>
        <w:spacing w:after="0" w:line="257" w:lineRule="auto"/>
        <w:ind w:right="697"/>
        <w:rPr>
          <w:rFonts w:ascii="Times New Roman" w:eastAsia="Times New Roman" w:hAnsi="Times New Roman" w:cs="Times New Roman"/>
          <w:b/>
          <w:sz w:val="20"/>
        </w:rPr>
      </w:pPr>
    </w:p>
    <w:bookmarkEnd w:id="4"/>
    <w:p w14:paraId="7A6FB441" w14:textId="2A630D96" w:rsidR="00D35077" w:rsidRDefault="00D35077" w:rsidP="00D35077">
      <w:pPr>
        <w:spacing w:after="5" w:line="248" w:lineRule="auto"/>
        <w:ind w:left="721" w:right="765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64D5993" w14:textId="77777777" w:rsidR="00D35077" w:rsidRDefault="00D35077" w:rsidP="00D350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18"/>
          <w:szCs w:val="18"/>
          <w:lang w:val="tr-TR"/>
        </w:rPr>
      </w:pPr>
      <w:r>
        <w:rPr>
          <w:rStyle w:val="apple-tab-span"/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                </w:t>
      </w:r>
    </w:p>
    <w:p w14:paraId="11DF472E" w14:textId="0721E976" w:rsidR="00C97BC4" w:rsidRDefault="00145968">
      <w:r w:rsidRPr="00145968">
        <w:rPr>
          <w:noProof/>
        </w:rPr>
        <w:drawing>
          <wp:inline distT="0" distB="0" distL="0" distR="0" wp14:anchorId="098EF444" wp14:editId="21DF1B2A">
            <wp:extent cx="5943600" cy="3295650"/>
            <wp:effectExtent l="0" t="0" r="0" b="0"/>
            <wp:docPr id="6" name="Picture 6" descr="C:\Users\zoujin africa\Desktop\KA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ujin africa\Desktop\KATO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BC4" w:rsidSect="00BE37A3">
      <w:headerReference w:type="default" r:id="rId15"/>
      <w:pgSz w:w="12240" w:h="15840"/>
      <w:pgMar w:top="1440" w:right="656" w:bottom="1401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5D10" w14:textId="77777777" w:rsidR="007E63B1" w:rsidRDefault="007E63B1" w:rsidP="00B5422F">
      <w:pPr>
        <w:spacing w:after="0" w:line="240" w:lineRule="auto"/>
      </w:pPr>
      <w:r>
        <w:separator/>
      </w:r>
    </w:p>
  </w:endnote>
  <w:endnote w:type="continuationSeparator" w:id="0">
    <w:p w14:paraId="3520174E" w14:textId="77777777" w:rsidR="007E63B1" w:rsidRDefault="007E63B1" w:rsidP="00B5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19EBE" w14:textId="77777777" w:rsidR="007E63B1" w:rsidRDefault="007E63B1" w:rsidP="00B5422F">
      <w:pPr>
        <w:spacing w:after="0" w:line="240" w:lineRule="auto"/>
      </w:pPr>
      <w:r>
        <w:separator/>
      </w:r>
    </w:p>
  </w:footnote>
  <w:footnote w:type="continuationSeparator" w:id="0">
    <w:p w14:paraId="434C73FC" w14:textId="77777777" w:rsidR="007E63B1" w:rsidRDefault="007E63B1" w:rsidP="00B5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587B" w14:textId="40996873" w:rsidR="00B5422F" w:rsidRDefault="00B5422F">
    <w:pPr>
      <w:pStyle w:val="Header"/>
    </w:pPr>
    <w:r>
      <w:t xml:space="preserve">   </w:t>
    </w:r>
    <w:r w:rsidRPr="006D5281">
      <w:rPr>
        <w:noProof/>
      </w:rPr>
      <w:drawing>
        <wp:inline distT="0" distB="0" distL="0" distR="0" wp14:anchorId="15E255C0" wp14:editId="27005309">
          <wp:extent cx="1762125" cy="1664335"/>
          <wp:effectExtent l="0" t="0" r="9525" b="0"/>
          <wp:docPr id="1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166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ZOUJIN AFRICA SAFARIS LTD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62A"/>
    <w:multiLevelType w:val="hybridMultilevel"/>
    <w:tmpl w:val="CB9486E2"/>
    <w:lvl w:ilvl="0" w:tplc="7A9C20AA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CE1"/>
    <w:multiLevelType w:val="multilevel"/>
    <w:tmpl w:val="14789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783D7F"/>
    <w:multiLevelType w:val="hybridMultilevel"/>
    <w:tmpl w:val="317819D8"/>
    <w:lvl w:ilvl="0" w:tplc="7A9C20AA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4E0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5E39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8D8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B2F7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23B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EC14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6E5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0671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60205"/>
    <w:multiLevelType w:val="hybridMultilevel"/>
    <w:tmpl w:val="FDE2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3CBB"/>
    <w:multiLevelType w:val="hybridMultilevel"/>
    <w:tmpl w:val="3C26FAC6"/>
    <w:lvl w:ilvl="0" w:tplc="0EFAE48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DAC9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2061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C15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401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22C2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85A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A4A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AAAF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4"/>
    <w:rsid w:val="00011DC2"/>
    <w:rsid w:val="00046E44"/>
    <w:rsid w:val="00056C84"/>
    <w:rsid w:val="00071035"/>
    <w:rsid w:val="00092331"/>
    <w:rsid w:val="000B05E0"/>
    <w:rsid w:val="000B6556"/>
    <w:rsid w:val="000C10E7"/>
    <w:rsid w:val="000D6E1D"/>
    <w:rsid w:val="000F4361"/>
    <w:rsid w:val="00104141"/>
    <w:rsid w:val="00145968"/>
    <w:rsid w:val="00147EB4"/>
    <w:rsid w:val="00163421"/>
    <w:rsid w:val="00193511"/>
    <w:rsid w:val="001A29D2"/>
    <w:rsid w:val="001B120E"/>
    <w:rsid w:val="00202E1A"/>
    <w:rsid w:val="00220AB6"/>
    <w:rsid w:val="0027555B"/>
    <w:rsid w:val="0028476A"/>
    <w:rsid w:val="00292D7B"/>
    <w:rsid w:val="00294A95"/>
    <w:rsid w:val="002A2724"/>
    <w:rsid w:val="002A532D"/>
    <w:rsid w:val="002B77C5"/>
    <w:rsid w:val="002E0993"/>
    <w:rsid w:val="002F34A1"/>
    <w:rsid w:val="00345878"/>
    <w:rsid w:val="003469AA"/>
    <w:rsid w:val="003A3F9C"/>
    <w:rsid w:val="003A59B4"/>
    <w:rsid w:val="003A5B4F"/>
    <w:rsid w:val="003B7877"/>
    <w:rsid w:val="003E4230"/>
    <w:rsid w:val="003E7663"/>
    <w:rsid w:val="003F5CE5"/>
    <w:rsid w:val="004629B2"/>
    <w:rsid w:val="0046492D"/>
    <w:rsid w:val="00482F0F"/>
    <w:rsid w:val="0049619E"/>
    <w:rsid w:val="004A6931"/>
    <w:rsid w:val="004A6A55"/>
    <w:rsid w:val="004E3027"/>
    <w:rsid w:val="00503F33"/>
    <w:rsid w:val="0051585C"/>
    <w:rsid w:val="00525703"/>
    <w:rsid w:val="00526C05"/>
    <w:rsid w:val="00547C2E"/>
    <w:rsid w:val="00564392"/>
    <w:rsid w:val="005670BA"/>
    <w:rsid w:val="00592F7B"/>
    <w:rsid w:val="005C52EE"/>
    <w:rsid w:val="005C6E23"/>
    <w:rsid w:val="005E05D0"/>
    <w:rsid w:val="005F699D"/>
    <w:rsid w:val="006D6697"/>
    <w:rsid w:val="006E3A7F"/>
    <w:rsid w:val="007237C1"/>
    <w:rsid w:val="00751589"/>
    <w:rsid w:val="00751B3C"/>
    <w:rsid w:val="0075314E"/>
    <w:rsid w:val="00757E3D"/>
    <w:rsid w:val="00767D61"/>
    <w:rsid w:val="007766DD"/>
    <w:rsid w:val="00782A30"/>
    <w:rsid w:val="007A1349"/>
    <w:rsid w:val="007A1F6D"/>
    <w:rsid w:val="007B5265"/>
    <w:rsid w:val="007C185A"/>
    <w:rsid w:val="007E012B"/>
    <w:rsid w:val="007E63B1"/>
    <w:rsid w:val="00840393"/>
    <w:rsid w:val="00866B24"/>
    <w:rsid w:val="00881552"/>
    <w:rsid w:val="00891745"/>
    <w:rsid w:val="008C5892"/>
    <w:rsid w:val="00905594"/>
    <w:rsid w:val="0092219C"/>
    <w:rsid w:val="009318B0"/>
    <w:rsid w:val="00944AFC"/>
    <w:rsid w:val="009668FE"/>
    <w:rsid w:val="009717E8"/>
    <w:rsid w:val="0097224E"/>
    <w:rsid w:val="00986E61"/>
    <w:rsid w:val="009B0318"/>
    <w:rsid w:val="009C76FD"/>
    <w:rsid w:val="009E2EEA"/>
    <w:rsid w:val="009F1FE3"/>
    <w:rsid w:val="00A213C8"/>
    <w:rsid w:val="00A43B22"/>
    <w:rsid w:val="00A4606D"/>
    <w:rsid w:val="00A63447"/>
    <w:rsid w:val="00A8491B"/>
    <w:rsid w:val="00AA08CB"/>
    <w:rsid w:val="00AA3674"/>
    <w:rsid w:val="00AC2FD3"/>
    <w:rsid w:val="00AD735B"/>
    <w:rsid w:val="00AF6FED"/>
    <w:rsid w:val="00B033CB"/>
    <w:rsid w:val="00B13806"/>
    <w:rsid w:val="00B25BBE"/>
    <w:rsid w:val="00B36459"/>
    <w:rsid w:val="00B46197"/>
    <w:rsid w:val="00B47433"/>
    <w:rsid w:val="00B5422F"/>
    <w:rsid w:val="00B55E55"/>
    <w:rsid w:val="00B71D0B"/>
    <w:rsid w:val="00B72B4C"/>
    <w:rsid w:val="00BC01CF"/>
    <w:rsid w:val="00BD6B34"/>
    <w:rsid w:val="00BE37A3"/>
    <w:rsid w:val="00C005EA"/>
    <w:rsid w:val="00C107D7"/>
    <w:rsid w:val="00C13B13"/>
    <w:rsid w:val="00C70E4D"/>
    <w:rsid w:val="00C714D5"/>
    <w:rsid w:val="00C71D7F"/>
    <w:rsid w:val="00C97BC4"/>
    <w:rsid w:val="00CA1115"/>
    <w:rsid w:val="00CB18A2"/>
    <w:rsid w:val="00D14945"/>
    <w:rsid w:val="00D35077"/>
    <w:rsid w:val="00D64739"/>
    <w:rsid w:val="00D668AA"/>
    <w:rsid w:val="00DC34E7"/>
    <w:rsid w:val="00DD6404"/>
    <w:rsid w:val="00DF0104"/>
    <w:rsid w:val="00E43676"/>
    <w:rsid w:val="00E77462"/>
    <w:rsid w:val="00E868B9"/>
    <w:rsid w:val="00EC1AF3"/>
    <w:rsid w:val="00ED2CDC"/>
    <w:rsid w:val="00EE40E2"/>
    <w:rsid w:val="00F15E08"/>
    <w:rsid w:val="00F2138E"/>
    <w:rsid w:val="00F36020"/>
    <w:rsid w:val="00F42D99"/>
    <w:rsid w:val="00F7566D"/>
    <w:rsid w:val="00F85A17"/>
    <w:rsid w:val="00F87BA5"/>
    <w:rsid w:val="00F91526"/>
    <w:rsid w:val="00FA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A892"/>
  <w15:docId w15:val="{9C4955D7-3858-4F0E-947C-A016B65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0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1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04"/>
    <w:rPr>
      <w:rFonts w:ascii="Tahoma" w:eastAsia="Calibri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1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26C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2A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2F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D35077"/>
    <w:pPr>
      <w:spacing w:before="100" w:beforeAutospacing="1" w:after="100" w:afterAutospacing="1" w:line="240" w:lineRule="auto"/>
    </w:pPr>
    <w:rPr>
      <w:rFonts w:eastAsiaTheme="minorEastAsia"/>
      <w:color w:val="auto"/>
    </w:rPr>
  </w:style>
  <w:style w:type="character" w:customStyle="1" w:styleId="apple-tab-span">
    <w:name w:val="apple-tab-span"/>
    <w:basedOn w:val="DefaultParagraphFont"/>
    <w:rsid w:val="00D35077"/>
  </w:style>
  <w:style w:type="character" w:styleId="Emphasis">
    <w:name w:val="Emphasis"/>
    <w:basedOn w:val="DefaultParagraphFont"/>
    <w:uiPriority w:val="20"/>
    <w:qFormat/>
    <w:rsid w:val="009B0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CD4E-1961-444E-A2B1-06AD1A89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hp.2</dc:creator>
  <cp:lastModifiedBy>zoujin africa</cp:lastModifiedBy>
  <cp:revision>2</cp:revision>
  <dcterms:created xsi:type="dcterms:W3CDTF">2019-06-24T13:02:00Z</dcterms:created>
  <dcterms:modified xsi:type="dcterms:W3CDTF">2019-06-24T13:02:00Z</dcterms:modified>
</cp:coreProperties>
</file>